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ascii="等线" w:hAnsi="等线" w:eastAsia="等线"/>
          <w:color w:val="323232"/>
          <w:sz w:val="25"/>
          <w:szCs w:val="25"/>
          <w:shd w:val="clear" w:color="auto" w:fill="FFFFFF"/>
        </w:rPr>
      </w:pPr>
      <w:bookmarkStart w:id="0" w:name="_Hlk144632104"/>
      <w:r>
        <w:rPr>
          <w:rFonts w:hint="eastAsia" w:ascii="等线" w:hAnsi="等线" w:eastAsia="等线"/>
          <w:color w:val="323232"/>
          <w:sz w:val="25"/>
          <w:szCs w:val="25"/>
          <w:shd w:val="clear" w:color="auto" w:fill="FFFFFF"/>
        </w:rPr>
        <w:t>附件</w:t>
      </w:r>
    </w:p>
    <w:p>
      <w:pPr>
        <w:pStyle w:val="7"/>
        <w:jc w:val="center"/>
        <w:rPr>
          <w:rFonts w:hint="eastAsia" w:ascii="等线" w:hAnsi="等线" w:eastAsia="等线"/>
          <w:color w:val="323232"/>
          <w:sz w:val="25"/>
          <w:szCs w:val="25"/>
          <w:shd w:val="clear" w:color="auto" w:fill="FFFFFF"/>
        </w:rPr>
      </w:pPr>
      <w:r>
        <w:rPr>
          <w:rFonts w:hint="eastAsia" w:ascii="等线" w:hAnsi="等线" w:eastAsia="等线"/>
          <w:color w:val="323232"/>
          <w:sz w:val="25"/>
          <w:szCs w:val="25"/>
          <w:shd w:val="clear" w:color="auto" w:fill="FFFFFF"/>
        </w:rPr>
        <w:t>2023年湖南科技大学潇湘学院英语写作、阅读比赛暨“外研社•国才杯”</w:t>
      </w:r>
    </w:p>
    <w:p>
      <w:pPr>
        <w:pStyle w:val="7"/>
        <w:jc w:val="center"/>
      </w:pPr>
      <w:bookmarkStart w:id="1" w:name="_GoBack"/>
      <w:bookmarkEnd w:id="1"/>
      <w:r>
        <w:rPr>
          <w:rFonts w:hint="eastAsia" w:ascii="等线" w:hAnsi="等线" w:eastAsia="等线"/>
          <w:color w:val="323232"/>
          <w:sz w:val="25"/>
          <w:szCs w:val="25"/>
          <w:shd w:val="clear" w:color="auto" w:fill="FFFFFF"/>
        </w:rPr>
        <w:t>“理解当代中国”全国大学生外语能力大赛选拔赛结果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1134"/>
        <w:gridCol w:w="2693"/>
        <w:gridCol w:w="1276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0"/>
                <w:szCs w:val="20"/>
              </w:rPr>
              <w:t xml:space="preserve">序号 </w:t>
            </w: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sz w:val="20"/>
                <w:szCs w:val="20"/>
              </w:rPr>
              <w:t>比赛类别</w:t>
            </w:r>
          </w:p>
        </w:tc>
        <w:tc>
          <w:tcPr>
            <w:tcW w:w="1134" w:type="dxa"/>
          </w:tcPr>
          <w:p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0"/>
                <w:szCs w:val="20"/>
              </w:rPr>
              <w:t>系部</w:t>
            </w: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0"/>
                <w:szCs w:val="20"/>
              </w:rPr>
              <w:t>获奖等级</w:t>
            </w:r>
          </w:p>
        </w:tc>
        <w:tc>
          <w:tcPr>
            <w:tcW w:w="1213" w:type="dxa"/>
          </w:tcPr>
          <w:p>
            <w:p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0"/>
                <w:szCs w:val="20"/>
              </w:rPr>
              <w:t>获奖类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写作</w:t>
            </w:r>
          </w:p>
        </w:tc>
        <w:tc>
          <w:tcPr>
            <w:tcW w:w="1134" w:type="dxa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金玲</w:t>
            </w: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外国语系</w:t>
            </w: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三等奖</w:t>
            </w:r>
          </w:p>
        </w:tc>
        <w:tc>
          <w:tcPr>
            <w:tcW w:w="1213" w:type="dxa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非专业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写作</w:t>
            </w:r>
          </w:p>
        </w:tc>
        <w:tc>
          <w:tcPr>
            <w:tcW w:w="1134" w:type="dxa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谢婧</w:t>
            </w: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外国语系</w:t>
            </w: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二等奖</w:t>
            </w:r>
          </w:p>
        </w:tc>
        <w:tc>
          <w:tcPr>
            <w:tcW w:w="1213" w:type="dxa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写作</w:t>
            </w:r>
          </w:p>
        </w:tc>
        <w:tc>
          <w:tcPr>
            <w:tcW w:w="1134" w:type="dxa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林慧云</w:t>
            </w: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外国语系</w:t>
            </w: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三等奖</w:t>
            </w:r>
          </w:p>
        </w:tc>
        <w:tc>
          <w:tcPr>
            <w:tcW w:w="1213" w:type="dxa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阅读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张羽欣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商学系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等线" w:hAnsi="等线" w:eastAsia="等线"/>
                <w:b w:val="0"/>
                <w:bCs w:val="0"/>
                <w:color w:val="auto"/>
                <w:sz w:val="20"/>
                <w:szCs w:val="20"/>
              </w:rPr>
              <w:t>一等奖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非专业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阅读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朱丽娇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商学系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等线" w:hAnsi="等线" w:eastAsia="等线"/>
                <w:b w:val="0"/>
                <w:bCs w:val="0"/>
                <w:color w:val="auto"/>
                <w:sz w:val="20"/>
                <w:szCs w:val="20"/>
              </w:rPr>
              <w:t>二等奖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非专业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阅读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丁腾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机电工程系未来技术系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等线" w:hAnsi="等线" w:eastAsia="等线"/>
                <w:b w:val="0"/>
                <w:bCs w:val="0"/>
                <w:color w:val="auto"/>
                <w:sz w:val="20"/>
                <w:szCs w:val="20"/>
              </w:rPr>
              <w:t>二等奖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非专业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阅读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金玲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外国语系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等线" w:hAnsi="等线" w:eastAsia="等线"/>
                <w:b w:val="0"/>
                <w:bCs w:val="0"/>
                <w:color w:val="auto"/>
                <w:sz w:val="20"/>
                <w:szCs w:val="20"/>
              </w:rPr>
              <w:t>二等奖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非专业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阅读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段素乔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商学系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等线" w:hAnsi="等线" w:eastAsia="等线"/>
                <w:b w:val="0"/>
                <w:bCs w:val="0"/>
                <w:color w:val="auto"/>
                <w:sz w:val="20"/>
                <w:szCs w:val="20"/>
              </w:rPr>
              <w:t>三等奖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非专业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阅读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杨扬佳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外国语系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等线" w:hAnsi="等线" w:eastAsia="等线"/>
                <w:b w:val="0"/>
                <w:bCs w:val="0"/>
                <w:color w:val="auto"/>
                <w:sz w:val="20"/>
                <w:szCs w:val="20"/>
              </w:rPr>
              <w:t>三等奖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非专业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阅读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刘洋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信息与电气工程系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等线" w:hAnsi="等线" w:eastAsia="等线"/>
                <w:b w:val="0"/>
                <w:bCs w:val="0"/>
                <w:color w:val="auto"/>
                <w:sz w:val="20"/>
                <w:szCs w:val="20"/>
              </w:rPr>
              <w:t>三等奖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非专业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阅读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林慧云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外国语系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等线" w:hAnsi="等线" w:eastAsia="等线"/>
                <w:b w:val="0"/>
                <w:bCs w:val="0"/>
                <w:color w:val="auto"/>
                <w:sz w:val="20"/>
                <w:szCs w:val="20"/>
              </w:rPr>
              <w:t>一等奖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阅读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唐锡瑶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外国语系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等线" w:hAnsi="等线" w:eastAsia="等线"/>
                <w:b w:val="0"/>
                <w:bCs w:val="0"/>
                <w:color w:val="auto"/>
                <w:sz w:val="20"/>
                <w:szCs w:val="20"/>
              </w:rPr>
              <w:t>二等奖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阅读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戴宇宁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外国语系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等线" w:hAnsi="等线" w:eastAsia="等线"/>
                <w:b w:val="0"/>
                <w:bCs w:val="0"/>
                <w:color w:val="auto"/>
                <w:sz w:val="20"/>
                <w:szCs w:val="20"/>
              </w:rPr>
              <w:t>二等奖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阅读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刘姿奇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外国语系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等线" w:hAnsi="等线" w:eastAsia="等线"/>
                <w:b w:val="0"/>
                <w:bCs w:val="0"/>
                <w:color w:val="auto"/>
                <w:sz w:val="20"/>
                <w:szCs w:val="20"/>
              </w:rPr>
              <w:t>三等奖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阅读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李金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外国语系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等线" w:hAnsi="等线" w:eastAsia="等线"/>
                <w:b w:val="0"/>
                <w:bCs w:val="0"/>
                <w:color w:val="auto"/>
                <w:sz w:val="20"/>
                <w:szCs w:val="20"/>
              </w:rPr>
              <w:t>三等奖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阅读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李桂溶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外国语系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等线" w:hAnsi="等线" w:eastAsia="等线"/>
                <w:b w:val="0"/>
                <w:bCs w:val="0"/>
                <w:color w:val="auto"/>
                <w:sz w:val="20"/>
                <w:szCs w:val="20"/>
              </w:rPr>
              <w:t>三等奖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</w:t>
            </w:r>
            <w:r>
              <w:rPr>
                <w:rFonts w:asciiTheme="minorEastAsia" w:hAnsiTheme="minorEastAsia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阅读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曾靓雯</w:t>
            </w:r>
          </w:p>
        </w:tc>
        <w:tc>
          <w:tcPr>
            <w:tcW w:w="2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="等线" w:hAnsi="等线" w:eastAsia="等线"/>
                <w:sz w:val="20"/>
                <w:szCs w:val="20"/>
              </w:rPr>
              <w:t>外国语系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>
              <w:rPr>
                <w:rFonts w:hint="eastAsia" w:ascii="等线" w:hAnsi="等线" w:eastAsia="等线"/>
                <w:b w:val="0"/>
                <w:bCs w:val="0"/>
                <w:color w:val="auto"/>
                <w:sz w:val="20"/>
                <w:szCs w:val="20"/>
              </w:rPr>
              <w:t>三等奖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专业</w:t>
            </w:r>
          </w:p>
        </w:tc>
      </w:tr>
      <w:bookmarkEnd w:id="0"/>
    </w:tbl>
    <w:p>
      <w:pPr>
        <w:rPr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147210"/>
    <w:multiLevelType w:val="multilevel"/>
    <w:tmpl w:val="74147210"/>
    <w:lvl w:ilvl="0" w:tentative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VhNjIwYTgwMjcyYmZjZmI0MjY5YTNjMjJiOGM2Y2EifQ=="/>
  </w:docVars>
  <w:rsids>
    <w:rsidRoot w:val="00547484"/>
    <w:rsid w:val="00164317"/>
    <w:rsid w:val="0020479B"/>
    <w:rsid w:val="003D4F9B"/>
    <w:rsid w:val="00547484"/>
    <w:rsid w:val="005941B0"/>
    <w:rsid w:val="00732336"/>
    <w:rsid w:val="00C3230F"/>
    <w:rsid w:val="00C46039"/>
    <w:rsid w:val="00E04518"/>
    <w:rsid w:val="00FD36FD"/>
    <w:rsid w:val="5319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388</Characters>
  <Lines>3</Lines>
  <Paragraphs>1</Paragraphs>
  <TotalTime>25</TotalTime>
  <ScaleCrop>false</ScaleCrop>
  <LinksUpToDate>false</LinksUpToDate>
  <CharactersWithSpaces>455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2023-09-03T02:53:00Z</dcterms:created>
  <dc:creator>564256641@qq.com</dc:creator>
  <cp:lastModifiedBy>刘丽莉</cp:lastModifiedBy>
  <dcterms:modified xsi:type="dcterms:W3CDTF">2023-09-03T04:39:46Z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B0B6148414CC4B7CA402C4860B368C28_12</vt:lpwstr>
  </property>
</Properties>
</file>