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450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黑体" w:hAnsi="宋体" w:eastAsia="黑体" w:cs="黑体"/>
          <w:spacing w:val="20"/>
          <w:sz w:val="32"/>
          <w:szCs w:val="32"/>
          <w:shd w:val="clear" w:color="auto" w:fill="FFFFFF"/>
        </w:rPr>
        <w:t>文明互鉴与翻译研究：历史、问题与视角</w:t>
      </w:r>
    </w:p>
    <w:p>
      <w:pPr>
        <w:pStyle w:val="4"/>
        <w:widowControl/>
        <w:shd w:val="clear" w:color="auto" w:fill="FFFFFF"/>
        <w:spacing w:beforeAutospacing="0" w:afterAutospacing="0" w:line="450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黑体" w:hAnsi="宋体" w:eastAsia="黑体" w:cs="黑体"/>
          <w:spacing w:val="20"/>
          <w:sz w:val="32"/>
          <w:szCs w:val="32"/>
          <w:shd w:val="clear" w:color="auto" w:fill="FFFFFF"/>
        </w:rPr>
        <w:t>——第二届中国近代翻译史国际高层论坛</w:t>
      </w:r>
    </w:p>
    <w:p>
      <w:pPr>
        <w:pStyle w:val="4"/>
        <w:widowControl/>
        <w:shd w:val="clear" w:color="auto" w:fill="FFFFFF"/>
        <w:spacing w:beforeAutospacing="0" w:afterAutospacing="0" w:line="450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Times New Roman" w:hAnsi="Times New Roman" w:eastAsia="Helvetica Neue"/>
          <w:spacing w:val="20"/>
          <w:sz w:val="36"/>
          <w:szCs w:val="36"/>
          <w:shd w:val="clear" w:color="auto" w:fill="FFFFFF"/>
        </w:rPr>
        <w:t>“</w:t>
      </w:r>
      <w:r>
        <w:rPr>
          <w:rStyle w:val="7"/>
          <w:rFonts w:ascii="Times New Roman" w:hAnsi="Times New Roman" w:eastAsia="Helvetica Neue"/>
          <w:color w:val="000000"/>
          <w:spacing w:val="20"/>
          <w:sz w:val="36"/>
          <w:szCs w:val="36"/>
          <w:shd w:val="clear" w:color="auto" w:fill="FFFFFF"/>
        </w:rPr>
        <w:t>Cultural Exchanges and Translation Studies: History, Questions and Perspectives</w:t>
      </w:r>
      <w:r>
        <w:rPr>
          <w:rStyle w:val="7"/>
          <w:rFonts w:ascii="Times New Roman" w:hAnsi="Times New Roman" w:eastAsia="Helvetica Neue"/>
          <w:spacing w:val="20"/>
          <w:sz w:val="36"/>
          <w:szCs w:val="36"/>
          <w:shd w:val="clear" w:color="auto" w:fill="FFFFFF"/>
        </w:rPr>
        <w:t>”</w:t>
      </w:r>
    </w:p>
    <w:p>
      <w:pPr>
        <w:pStyle w:val="4"/>
        <w:widowControl/>
        <w:shd w:val="clear" w:color="auto" w:fill="FFFFFF"/>
        <w:spacing w:before="200" w:beforeAutospacing="0" w:afterAutospacing="0" w:line="375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Times New Roman" w:hAnsi="Times New Roman" w:eastAsia="Helvetica Neue"/>
          <w:spacing w:val="20"/>
          <w:sz w:val="28"/>
          <w:szCs w:val="28"/>
          <w:shd w:val="clear" w:color="auto" w:fill="FFFFFF"/>
        </w:rPr>
        <w:t>The Second International Forum</w:t>
      </w:r>
    </w:p>
    <w:p>
      <w:pPr>
        <w:pStyle w:val="4"/>
        <w:widowControl/>
        <w:shd w:val="clear" w:color="auto" w:fill="FFFFFF"/>
        <w:spacing w:before="200" w:beforeAutospacing="0" w:afterAutospacing="0" w:line="375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Times New Roman" w:hAnsi="Times New Roman" w:eastAsia="Helvetica Neue"/>
          <w:spacing w:val="20"/>
          <w:sz w:val="28"/>
          <w:szCs w:val="28"/>
          <w:shd w:val="clear" w:color="auto" w:fill="FFFFFF"/>
        </w:rPr>
        <w:t>on Modern Chinese Translation History</w:t>
      </w:r>
    </w:p>
    <w:p>
      <w:pPr>
        <w:pStyle w:val="4"/>
        <w:widowControl/>
        <w:shd w:val="clear" w:color="auto" w:fill="FFFFFF"/>
        <w:spacing w:before="200" w:beforeAutospacing="0" w:afterAutospacing="0" w:line="450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黑体" w:hAnsi="宋体" w:eastAsia="黑体" w:cs="黑体"/>
          <w:spacing w:val="20"/>
          <w:sz w:val="32"/>
          <w:szCs w:val="32"/>
          <w:shd w:val="clear" w:color="auto" w:fill="FFFFFF"/>
        </w:rPr>
        <w:t>回    执 </w:t>
      </w:r>
    </w:p>
    <w:p>
      <w:pPr>
        <w:pStyle w:val="4"/>
        <w:widowControl/>
        <w:shd w:val="clear" w:color="auto" w:fill="FFFFFF"/>
        <w:spacing w:beforeAutospacing="0" w:afterAutospacing="0" w:line="450" w:lineRule="atLeast"/>
        <w:jc w:val="center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Times New Roman" w:hAnsi="Times New Roman" w:eastAsia="Helvetica Neue"/>
          <w:spacing w:val="20"/>
          <w:sz w:val="32"/>
          <w:szCs w:val="32"/>
          <w:shd w:val="clear" w:color="auto" w:fill="FFFFFF"/>
        </w:rPr>
        <w:t>Conference Registration Form</w:t>
      </w:r>
    </w:p>
    <w:tbl>
      <w:tblPr>
        <w:tblStyle w:val="5"/>
        <w:tblW w:w="8238" w:type="dxa"/>
        <w:tblInd w:w="15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3414"/>
        <w:gridCol w:w="1753"/>
        <w:gridCol w:w="1376"/>
      </w:tblGrid>
      <w:tr>
        <w:trPr>
          <w:trHeight w:val="1283" w:hRule="atLeast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姓名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Name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性别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Gender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</w:tr>
      <w:tr>
        <w:trPr>
          <w:trHeight w:val="2523" w:hRule="atLeast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ind w:firstLine="180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工作单位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ind w:firstLine="180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Institution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职称</w:t>
            </w: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/</w:t>
            </w: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职务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Position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</w:tr>
      <w:tr>
        <w:trPr>
          <w:trHeight w:val="2526" w:hRule="atLeast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通讯地址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Corresponding Address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邮政编码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Postal Code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</w:tr>
      <w:tr>
        <w:trPr>
          <w:trHeight w:val="1904" w:hRule="atLeast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电子信箱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Email Address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联系电话</w:t>
            </w:r>
          </w:p>
          <w:p>
            <w:pPr>
              <w:pStyle w:val="4"/>
              <w:widowControl/>
              <w:wordWrap w:val="0"/>
              <w:spacing w:beforeAutospacing="0" w:afterAutospacing="0" w:line="340" w:lineRule="atLeast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Tel no.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</w:tr>
      <w:tr>
        <w:trPr>
          <w:trHeight w:val="3149" w:hRule="atLeast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是否安排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住宿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Housing arrangement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（）否</w:t>
            </w: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      No  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both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（）是</w:t>
            </w: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      Yes  </w:t>
            </w: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（）单间</w:t>
            </w: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  Single room </w:t>
            </w: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（）双人间</w:t>
            </w: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 Double room</w:t>
            </w:r>
          </w:p>
        </w:tc>
      </w:tr>
      <w:tr>
        <w:trPr>
          <w:trHeight w:val="2523" w:hRule="atLeast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论文题目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Style w:val="7"/>
                <w:rFonts w:ascii="Times New Roman" w:hAnsi="Times New Roman" w:eastAsia="Helvetica Neue"/>
                <w:spacing w:val="20"/>
                <w:sz w:val="28"/>
                <w:szCs w:val="28"/>
              </w:rPr>
              <w:t>Title of the paper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</w:tr>
      <w:tr>
        <w:trPr>
          <w:trHeight w:val="6298" w:hRule="atLeast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Style w:val="7"/>
                <w:rFonts w:ascii="仿宋" w:hAnsi="仿宋" w:eastAsia="仿宋" w:cs="仿宋"/>
                <w:spacing w:val="20"/>
                <w:sz w:val="28"/>
                <w:szCs w:val="28"/>
              </w:rPr>
              <w:t>论文摘要</w:t>
            </w:r>
          </w:p>
          <w:p>
            <w:pPr>
              <w:pStyle w:val="4"/>
              <w:widowControl/>
              <w:wordWrap w:val="0"/>
              <w:spacing w:beforeAutospacing="0" w:afterAutospacing="0"/>
            </w:pP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【中文，</w:t>
            </w:r>
            <w:r>
              <w:rPr>
                <w:rFonts w:ascii="Times New Roman" w:hAnsi="Times New Roman" w:eastAsia="Helvetica Neue"/>
                <w:spacing w:val="20"/>
                <w:sz w:val="28"/>
                <w:szCs w:val="28"/>
              </w:rPr>
              <w:t>500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>字左右】</w:t>
            </w:r>
          </w:p>
          <w:p>
            <w:pPr>
              <w:pStyle w:val="4"/>
              <w:widowControl/>
              <w:wordWrap w:val="0"/>
              <w:spacing w:beforeAutospacing="0" w:afterAutospacing="0"/>
            </w:pPr>
            <w:r>
              <w:rPr>
                <w:rFonts w:ascii="Times New Roman" w:hAnsi="Times New Roman" w:eastAsia="Helvetica Neue"/>
                <w:spacing w:val="20"/>
                <w:sz w:val="28"/>
                <w:szCs w:val="28"/>
              </w:rPr>
              <w:t> Abstract (Chinese, about 500 words)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Times New Roman" w:hAnsi="Times New Roman" w:eastAsia="Helvetica Neue"/>
                <w:spacing w:val="20"/>
                <w:sz w:val="28"/>
                <w:szCs w:val="28"/>
              </w:rPr>
              <w:t> 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wordWrap w:val="0"/>
              <w:rPr>
                <w:rFonts w:ascii="Helvetica Neue" w:hAnsi="Helvetica Neue" w:eastAsia="Helvetica Neue" w:cs="Helvetica Neue"/>
                <w:spacing w:val="20"/>
                <w:sz w:val="30"/>
                <w:szCs w:val="30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Helvetica Neue" w:hAnsi="Helvetica Neue" w:eastAsia="Helvetica Neue" w:cs="Helvetica Neue"/>
          <w:spacing w:val="20"/>
          <w:sz w:val="30"/>
          <w:szCs w:val="30"/>
        </w:rPr>
      </w:pP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※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务请于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2023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年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10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月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25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日前将此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“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回执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”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以附件形式发送至研究所邮箱（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ithts@mail.hnust.edu.cn</w:t>
      </w:r>
      <w:r>
        <w:rPr>
          <w:rStyle w:val="7"/>
          <w:rFonts w:ascii="仿宋" w:hAnsi="仿宋" w:eastAsia="仿宋" w:cs="仿宋"/>
          <w:spacing w:val="20"/>
          <w:shd w:val="clear" w:color="auto" w:fill="FFFFFF"/>
        </w:rPr>
        <w:t>）</w:t>
      </w:r>
    </w:p>
    <w:p>
      <w:pPr>
        <w:pStyle w:val="4"/>
        <w:widowControl/>
        <w:shd w:val="clear" w:color="auto" w:fill="FFFFFF"/>
        <w:spacing w:beforeAutospacing="0" w:afterAutospacing="0"/>
        <w:jc w:val="both"/>
      </w:pP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 xml:space="preserve">※Please send this conference registration form as an attachment to ithts@mail.hnust.edu.cn before 25 </w:t>
      </w:r>
      <w:r>
        <w:rPr>
          <w:rStyle w:val="7"/>
          <w:rFonts w:hint="eastAsia" w:eastAsia="宋体" w:asciiTheme="minorEastAsia" w:hAnsiTheme="minorEastAsia"/>
          <w:spacing w:val="20"/>
          <w:shd w:val="clear" w:color="auto" w:fill="FFFFFF"/>
        </w:rPr>
        <w:t>Oct</w:t>
      </w:r>
      <w:r>
        <w:rPr>
          <w:rStyle w:val="7"/>
          <w:rFonts w:ascii="Times New Roman" w:hAnsi="Times New Roman" w:eastAsia="Helvetica Neue"/>
          <w:spacing w:val="20"/>
          <w:shd w:val="clear" w:color="auto" w:fill="FFFFFF"/>
        </w:rPr>
        <w:t>, 2023.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79CFB"/>
    <w:rsid w:val="7AB79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2023-10-05T17:05:00Z</dcterms:created>
  <dc:creator>JOJO</dc:creator>
  <cp:lastModifiedBy>JOJO</cp:lastModifiedBy>
  <dcterms:modified xsi:type="dcterms:W3CDTF">2023-10-05T17:07:04Z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71946607AD736A8B407C1E65D60F4758_41</vt:lpwstr>
  </property>
</Properties>
</file>